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1.1. Подготовительные работы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Очистка территории от мусора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50-250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Очистка участка от мелколесья и кустарника</w:t>
        <w:tab/>
        <w:t xml:space="preserve">1 экз.</w:t>
        <w:tab/>
        <w:t xml:space="preserve">60-150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Удаление деревьев с корчёвкой пней</w:t>
        <w:tab/>
        <w:t xml:space="preserve">1 экз.</w:t>
        <w:tab/>
        <w:t xml:space="preserve">300-10000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Рубка деревьев с разделкой и складированием</w:t>
        <w:tab/>
        <w:t xml:space="preserve">1 экз.</w:t>
        <w:tab/>
        <w:t xml:space="preserve">от 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Террасирование, геопластика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300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Перемещение грунта вручную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³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400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участка от сорняков химическими препаратами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150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Ручная перекопка почвы с удалением сорняков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1.2. Дренажи, водоотведение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Прокладка дренажных труб на глубине до 1 метра</w:t>
        <w:tab/>
        <w:t xml:space="preserve">1 п.м.</w:t>
        <w:tab/>
        <w:t xml:space="preserve">1200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Прокладка открытых лотков</w:t>
        <w:tab/>
        <w:t xml:space="preserve">1 п.м.</w:t>
        <w:tab/>
        <w:t xml:space="preserve">450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Установка дренажных колодцев</w:t>
        <w:tab/>
        <w:t xml:space="preserve">1 шт.</w:t>
        <w:tab/>
        <w:t xml:space="preserve">1000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1.3. Системы полива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Прокладка трубопровода низкого заложения</w:t>
        <w:tab/>
        <w:t xml:space="preserve">1 п.м.</w:t>
        <w:tab/>
        <w:t xml:space="preserve">250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Установка водоразборных кранов, разбрызгивателей</w:t>
        <w:tab/>
        <w:t xml:space="preserve">1 шт.</w:t>
        <w:tab/>
        <w:t xml:space="preserve">300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Установка приборов автоматического полива</w:t>
        <w:tab/>
        <w:t xml:space="preserve">1 шт.</w:t>
        <w:tab/>
        <w:t xml:space="preserve">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Пусконаладочные работы</w:t>
        <w:tab/>
        <w:t xml:space="preserve">этап работ</w:t>
        <w:tab/>
        <w:t xml:space="preserve">3000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1.4. Системы освещения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Заливка бетонного основанияМонтаж светильников Подключение (без стоимости светильника)</w:t>
        <w:tab/>
        <w:t xml:space="preserve">1 шт.</w:t>
        <w:tab/>
        <w:t xml:space="preserve">1200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Закладка кабеля (в гофре)Засыпка и трамбовка выкопанного грунта (с материалами)</w:t>
        <w:tab/>
        <w:t xml:space="preserve">1 п.м.</w:t>
        <w:tab/>
        <w:t xml:space="preserve">400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1.5. Дорожки и площадки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Дорожки с мягким покрытием (гравий, мраморная крошка, кора и прочее)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400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Укладка тротуарной плитки на песчаное основание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550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Укладка брусчатки на песчаное основание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650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покрытия дорожек из натурального камня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680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Установка бордюрного камня</w:t>
        <w:tab/>
        <w:t xml:space="preserve">1 п.м.</w:t>
        <w:tab/>
        <w:t xml:space="preserve">300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пошаговой дорожки из натурального камня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400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бетонной стяжки(отмостки, площадки).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³</w:t>
        <w:tab/>
        <w:t xml:space="preserve">1500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Подпорные стенки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бетонной подпорной стенки с армированием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³</w:t>
        <w:tab/>
        <w:t xml:space="preserve">4500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Облицовка подпорных стен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1100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1.7. Газоны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Газон посевной обыкновенный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130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Газон рулонный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190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Газон мавританский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170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работ по отдельным этапам: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Ручная перекопка грунта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75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Культивация механизмом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Планировка грунта (незначительная) до 10см.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газона по готовому основанию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90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Добавление плодородного слоя, каждые 10 см.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Цветники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ложа для цветников, миксбордеров (двойная перекопка, внесение плодородной почвы и удобрений, установка бордюрной ленты)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450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Рокарии, альпинарии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Геопластика с формированием холмов до 1 метра высотой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800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Установка камней вручную весом до 100 кг.</w:t>
        <w:tab/>
        <w:t xml:space="preserve">1кг</w:t>
        <w:tab/>
        <w:t xml:space="preserve">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Посадка растений, с подготовкой почвы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250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Декоративные водоёмы, ручьи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водоёма с плёночным покрытием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700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Устройство водных элементов ландшафта (ручьи, каскады)</w:t>
        <w:tab/>
        <w:t xml:space="preserve">1м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</w:t>
        <w:tab/>
        <w:t xml:space="preserve">3500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Посадка водных растений в водоёме и прибрежной зоне</w:t>
        <w:tab/>
        <w:t xml:space="preserve">1 шт.</w:t>
        <w:tab/>
        <w:t xml:space="preserve">30% от стоимости растения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1.11. Посадка деревьев, кустарников, травянистых растений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Посадка деревьев и кустарников от 3 лет</w:t>
        <w:tab/>
        <w:t xml:space="preserve">1 экз.</w:t>
        <w:tab/>
        <w:t xml:space="preserve">30% от стоимости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Посадка деревьев и кустарников до 3 лет</w:t>
        <w:tab/>
        <w:t xml:space="preserve">1 экз.</w:t>
        <w:tab/>
        <w:t xml:space="preserve">от 150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Посадка плодовых деревьев</w:t>
        <w:tab/>
        <w:t xml:space="preserve">1 экз.</w:t>
        <w:tab/>
        <w:t xml:space="preserve">от 400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Пересадка деревьев: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лиственные высотой до 2 м.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хвойные до 2 м.</w:t>
        <w:tab/>
        <w:t xml:space="preserve">1 экз.</w:t>
        <w:tab/>
        <w:t xml:space="preserve">500-1500 1000-2000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Пересадка кустарников: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лиственные высотой до 2м.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хвойные</w:t>
        <w:tab/>
        <w:t xml:space="preserve">1 экз.</w:t>
        <w:tab/>
        <w:t xml:space="preserve">200-400 400-800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Посадка травянистых многолетних растений: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поверхностной корневой системой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глубокой корневой системой</w:t>
        <w:tab/>
        <w:t xml:space="preserve">1 экз.</w:t>
        <w:tab/>
        <w:t xml:space="preserve">80 210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